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01" w:rsidRPr="000F2901" w:rsidRDefault="000F2901" w:rsidP="000F2901">
      <w:pPr>
        <w:shd w:val="clear" w:color="auto" w:fill="FFFFFF"/>
        <w:spacing w:after="0" w:line="240" w:lineRule="auto"/>
        <w:textAlignment w:val="baseline"/>
        <w:outlineLvl w:val="1"/>
        <w:rPr>
          <w:rFonts w:ascii="Times New Roman" w:eastAsia="Times New Roman" w:hAnsi="Times New Roman" w:cs="Times New Roman"/>
          <w:color w:val="444444"/>
          <w:sz w:val="24"/>
          <w:szCs w:val="24"/>
          <w:lang w:eastAsia="lt-LT"/>
        </w:rPr>
      </w:pPr>
      <w:r w:rsidRPr="000F2901">
        <w:rPr>
          <w:rFonts w:ascii="Times New Roman" w:eastAsia="Times New Roman" w:hAnsi="Times New Roman" w:cs="Times New Roman"/>
          <w:color w:val="444444"/>
          <w:sz w:val="24"/>
          <w:szCs w:val="24"/>
          <w:lang w:eastAsia="lt-LT"/>
        </w:rPr>
        <w:fldChar w:fldCharType="begin"/>
      </w:r>
      <w:r w:rsidRPr="000F2901">
        <w:rPr>
          <w:rFonts w:ascii="Times New Roman" w:eastAsia="Times New Roman" w:hAnsi="Times New Roman" w:cs="Times New Roman"/>
          <w:color w:val="444444"/>
          <w:sz w:val="24"/>
          <w:szCs w:val="24"/>
          <w:lang w:eastAsia="lt-LT"/>
        </w:rPr>
        <w:instrText xml:space="preserve"> HYPERLINK "http://pajuriokrastas.lt/?p=1527" \o "Permanent Link to VAIZDO KONFERENCIJA  \„INOVATYVIOS KAIMO GYVYBINGUMO SKATINIMO IDĖJOS\“" </w:instrText>
      </w:r>
      <w:r w:rsidRPr="000F2901">
        <w:rPr>
          <w:rFonts w:ascii="Times New Roman" w:eastAsia="Times New Roman" w:hAnsi="Times New Roman" w:cs="Times New Roman"/>
          <w:color w:val="444444"/>
          <w:sz w:val="24"/>
          <w:szCs w:val="24"/>
          <w:lang w:eastAsia="lt-LT"/>
        </w:rPr>
        <w:fldChar w:fldCharType="separate"/>
      </w:r>
      <w:r w:rsidRPr="000F2901">
        <w:rPr>
          <w:rFonts w:ascii="Times New Roman" w:eastAsia="Times New Roman" w:hAnsi="Times New Roman" w:cs="Times New Roman"/>
          <w:color w:val="356B93"/>
          <w:sz w:val="24"/>
          <w:szCs w:val="24"/>
          <w:bdr w:val="none" w:sz="0" w:space="0" w:color="auto" w:frame="1"/>
          <w:lang w:eastAsia="lt-LT"/>
        </w:rPr>
        <w:t>VAIZDO KONFERENCIJA „INOVATYVIOS KAIMO GYVYBINGUMO SKATINIMO IDĖJOS“</w:t>
      </w:r>
      <w:r w:rsidRPr="000F2901">
        <w:rPr>
          <w:rFonts w:ascii="Times New Roman" w:eastAsia="Times New Roman" w:hAnsi="Times New Roman" w:cs="Times New Roman"/>
          <w:color w:val="444444"/>
          <w:sz w:val="24"/>
          <w:szCs w:val="24"/>
          <w:lang w:eastAsia="lt-LT"/>
        </w:rPr>
        <w:fldChar w:fldCharType="end"/>
      </w:r>
    </w:p>
    <w:p w:rsidR="000F2901" w:rsidRPr="000F2901" w:rsidRDefault="000F2901" w:rsidP="000F2901">
      <w:pPr>
        <w:shd w:val="clear" w:color="auto" w:fill="FFFFFF"/>
        <w:spacing w:after="0" w:line="240" w:lineRule="auto"/>
        <w:textAlignment w:val="baseline"/>
        <w:outlineLvl w:val="1"/>
        <w:rPr>
          <w:rFonts w:ascii="Times New Roman" w:eastAsia="Times New Roman" w:hAnsi="Times New Roman" w:cs="Times New Roman"/>
          <w:color w:val="444444"/>
          <w:sz w:val="24"/>
          <w:szCs w:val="24"/>
          <w:lang w:eastAsia="lt-LT"/>
        </w:rPr>
      </w:pPr>
    </w:p>
    <w:p w:rsidR="000F2901" w:rsidRPr="000F2901" w:rsidRDefault="003230CA" w:rsidP="000F2901">
      <w:pPr>
        <w:shd w:val="clear" w:color="auto" w:fill="FFFFFF"/>
        <w:spacing w:after="240" w:line="240" w:lineRule="auto"/>
        <w:jc w:val="both"/>
        <w:textAlignment w:val="baseline"/>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2017 m. k</w:t>
      </w:r>
      <w:bookmarkStart w:id="0" w:name="_GoBack"/>
      <w:bookmarkEnd w:id="0"/>
      <w:r w:rsidR="000F2901" w:rsidRPr="000F2901">
        <w:rPr>
          <w:rFonts w:ascii="Times New Roman" w:eastAsia="Times New Roman" w:hAnsi="Times New Roman" w:cs="Times New Roman"/>
          <w:color w:val="000000" w:themeColor="text1"/>
          <w:lang w:eastAsia="lt-LT"/>
        </w:rPr>
        <w:t>ovo 2 dieną  Programos „</w:t>
      </w:r>
      <w:proofErr w:type="spellStart"/>
      <w:r w:rsidR="000F2901" w:rsidRPr="000F2901">
        <w:rPr>
          <w:rFonts w:ascii="Times New Roman" w:eastAsia="Times New Roman" w:hAnsi="Times New Roman" w:cs="Times New Roman"/>
          <w:color w:val="000000" w:themeColor="text1"/>
          <w:lang w:eastAsia="lt-LT"/>
        </w:rPr>
        <w:t>Leader</w:t>
      </w:r>
      <w:proofErr w:type="spellEnd"/>
      <w:r w:rsidR="000F2901" w:rsidRPr="000F2901">
        <w:rPr>
          <w:rFonts w:ascii="Times New Roman" w:eastAsia="Times New Roman" w:hAnsi="Times New Roman" w:cs="Times New Roman"/>
          <w:color w:val="000000" w:themeColor="text1"/>
          <w:lang w:eastAsia="lt-LT"/>
        </w:rPr>
        <w:t>“ ir žemdirbių mokymo metodikos centras surengė vaizdo konferenciją „</w:t>
      </w:r>
      <w:proofErr w:type="spellStart"/>
      <w:r w:rsidR="000F2901" w:rsidRPr="000F2901">
        <w:rPr>
          <w:rFonts w:ascii="Times New Roman" w:eastAsia="Times New Roman" w:hAnsi="Times New Roman" w:cs="Times New Roman"/>
          <w:color w:val="000000" w:themeColor="text1"/>
          <w:lang w:eastAsia="lt-LT"/>
        </w:rPr>
        <w:t>Inovatyvios</w:t>
      </w:r>
      <w:proofErr w:type="spellEnd"/>
      <w:r w:rsidR="000F2901" w:rsidRPr="000F2901">
        <w:rPr>
          <w:rFonts w:ascii="Times New Roman" w:eastAsia="Times New Roman" w:hAnsi="Times New Roman" w:cs="Times New Roman"/>
          <w:color w:val="000000" w:themeColor="text1"/>
          <w:lang w:eastAsia="lt-LT"/>
        </w:rPr>
        <w:t xml:space="preserve"> kaimo gyvybingumo skatinimo idėjos“. Pranešėja, Lietuvos agrarinės ekonomikos instituto vyresnioji mokslo darbuotoja dr. Rita Vilkė  pasidalino naujausio Lietuvos kaimo gyvybingumo tyrimo rezultatais.</w:t>
      </w:r>
    </w:p>
    <w:p w:rsidR="000F2901" w:rsidRPr="000F2901" w:rsidRDefault="000F2901" w:rsidP="000F2901">
      <w:pPr>
        <w:shd w:val="clear" w:color="auto" w:fill="FFFFFF"/>
        <w:spacing w:after="240" w:line="240" w:lineRule="auto"/>
        <w:jc w:val="both"/>
        <w:textAlignment w:val="baseline"/>
        <w:rPr>
          <w:rFonts w:ascii="Times New Roman" w:eastAsia="Times New Roman" w:hAnsi="Times New Roman" w:cs="Times New Roman"/>
          <w:color w:val="000000" w:themeColor="text1"/>
          <w:lang w:eastAsia="lt-LT"/>
        </w:rPr>
      </w:pPr>
      <w:r w:rsidRPr="000F2901">
        <w:rPr>
          <w:rFonts w:ascii="Times New Roman" w:eastAsia="Times New Roman" w:hAnsi="Times New Roman" w:cs="Times New Roman"/>
          <w:color w:val="000000" w:themeColor="text1"/>
          <w:lang w:eastAsia="lt-LT"/>
        </w:rPr>
        <w:t>Dr. Rita Vilkė papasakojo kokie nauji kaimo gyvybingumą lemiantys veiksniai šiandien tapo svarbūs, o dažnai ir svarbesni, nei tradiciškai įprasta manyti. Kaimo gyvybingumas apibrėžiamas kaip jo patrauklumas gyventi, kuris matuojamas: gyventojų skaičiumi, jų struktūra, migracijos srautais.  Anot dr. Ritos Vilkės, visos kitos kaimo dimensijos ir jas matuojantys rodikliai yra laikomi veiksniais, kurie stipriau ar silpniau veikia kaimo gyvybingumą.</w:t>
      </w:r>
    </w:p>
    <w:p w:rsidR="000F2901" w:rsidRPr="000F2901" w:rsidRDefault="000F2901" w:rsidP="000F2901">
      <w:pPr>
        <w:shd w:val="clear" w:color="auto" w:fill="FFFFFF"/>
        <w:spacing w:after="240" w:line="240" w:lineRule="auto"/>
        <w:jc w:val="both"/>
        <w:textAlignment w:val="baseline"/>
        <w:rPr>
          <w:rFonts w:ascii="Times New Roman" w:eastAsia="Times New Roman" w:hAnsi="Times New Roman" w:cs="Times New Roman"/>
          <w:color w:val="000000" w:themeColor="text1"/>
          <w:lang w:eastAsia="lt-LT"/>
        </w:rPr>
      </w:pPr>
      <w:r w:rsidRPr="000F2901">
        <w:rPr>
          <w:rFonts w:ascii="Times New Roman" w:eastAsia="Times New Roman" w:hAnsi="Times New Roman" w:cs="Times New Roman"/>
          <w:b/>
          <w:bCs/>
          <w:color w:val="000000" w:themeColor="text1"/>
          <w:lang w:eastAsia="lt-LT"/>
        </w:rPr>
        <w:t>Išskiriami šeši kaimo gyvybingumo sėkmės veiksniai</w:t>
      </w:r>
    </w:p>
    <w:p w:rsidR="000F2901" w:rsidRPr="000F2901" w:rsidRDefault="000F2901" w:rsidP="000F2901">
      <w:pPr>
        <w:shd w:val="clear" w:color="auto" w:fill="FFFFFF"/>
        <w:spacing w:after="240" w:line="240" w:lineRule="auto"/>
        <w:jc w:val="both"/>
        <w:textAlignment w:val="baseline"/>
        <w:rPr>
          <w:rFonts w:ascii="Times New Roman" w:eastAsia="Times New Roman" w:hAnsi="Times New Roman" w:cs="Times New Roman"/>
          <w:color w:val="000000" w:themeColor="text1"/>
          <w:lang w:eastAsia="lt-LT"/>
        </w:rPr>
      </w:pPr>
      <w:r w:rsidRPr="000F2901">
        <w:rPr>
          <w:rFonts w:ascii="Times New Roman" w:eastAsia="Times New Roman" w:hAnsi="Times New Roman" w:cs="Times New Roman"/>
          <w:color w:val="000000" w:themeColor="text1"/>
          <w:lang w:eastAsia="lt-LT"/>
        </w:rPr>
        <w:t>Pirmasis sėkmės veiksnys – geografinės vietos ir gamtinių išteklių panaudojimas. Gyventojų judėjimo srautai parodė, kad patraukliausios vietos gyventi yra vietovės, esančios šalia didžiųjų miestų, o taip pat kurortinės Lietuvos vietovės.</w:t>
      </w:r>
    </w:p>
    <w:p w:rsidR="000F2901" w:rsidRPr="000F2901" w:rsidRDefault="000F2901" w:rsidP="000F2901">
      <w:pPr>
        <w:shd w:val="clear" w:color="auto" w:fill="FFFFFF"/>
        <w:spacing w:after="240" w:line="240" w:lineRule="auto"/>
        <w:jc w:val="both"/>
        <w:textAlignment w:val="baseline"/>
        <w:rPr>
          <w:rFonts w:ascii="Times New Roman" w:eastAsia="Times New Roman" w:hAnsi="Times New Roman" w:cs="Times New Roman"/>
          <w:color w:val="000000" w:themeColor="text1"/>
          <w:lang w:eastAsia="lt-LT"/>
        </w:rPr>
      </w:pPr>
      <w:r w:rsidRPr="000F2901">
        <w:rPr>
          <w:rFonts w:ascii="Times New Roman" w:eastAsia="Times New Roman" w:hAnsi="Times New Roman" w:cs="Times New Roman"/>
          <w:color w:val="000000" w:themeColor="text1"/>
          <w:lang w:eastAsia="lt-LT"/>
        </w:rPr>
        <w:t>Antrasis sėkmės veiksnys – būtiniausių paslaugų gyventojams teikimas. Pvz.: mažėjant švietimo įstaigų kaimo vietovėse, jos tampa nepatrauklios jaunoms šeimoms.</w:t>
      </w:r>
    </w:p>
    <w:p w:rsidR="000F2901" w:rsidRPr="000F2901" w:rsidRDefault="000F2901" w:rsidP="000F2901">
      <w:pPr>
        <w:shd w:val="clear" w:color="auto" w:fill="FFFFFF"/>
        <w:spacing w:after="240" w:line="240" w:lineRule="auto"/>
        <w:jc w:val="both"/>
        <w:textAlignment w:val="baseline"/>
        <w:rPr>
          <w:rFonts w:ascii="Times New Roman" w:eastAsia="Times New Roman" w:hAnsi="Times New Roman" w:cs="Times New Roman"/>
          <w:color w:val="000000" w:themeColor="text1"/>
          <w:lang w:eastAsia="lt-LT"/>
        </w:rPr>
      </w:pPr>
      <w:r w:rsidRPr="000F2901">
        <w:rPr>
          <w:rFonts w:ascii="Times New Roman" w:eastAsia="Times New Roman" w:hAnsi="Times New Roman" w:cs="Times New Roman"/>
          <w:color w:val="000000" w:themeColor="text1"/>
          <w:lang w:eastAsia="lt-LT"/>
        </w:rPr>
        <w:t>Trečiasis sėkmės veiksnys – gyvenimo būdo pavertimas verslu. 2009-2010 metais įvyko virsmas, kai kaimo gyventojai daugiau pajamų pradėjo gauti iš  privačių šaltinių, negu iš valstybinių. Paslaugų sektorius pradėjo dominuoti lyginant su žemės ūkio verslu.</w:t>
      </w:r>
    </w:p>
    <w:p w:rsidR="000F2901" w:rsidRPr="000F2901" w:rsidRDefault="000F2901" w:rsidP="000F2901">
      <w:pPr>
        <w:shd w:val="clear" w:color="auto" w:fill="FFFFFF"/>
        <w:spacing w:after="240" w:line="240" w:lineRule="auto"/>
        <w:jc w:val="both"/>
        <w:textAlignment w:val="baseline"/>
        <w:rPr>
          <w:rFonts w:ascii="Times New Roman" w:eastAsia="Times New Roman" w:hAnsi="Times New Roman" w:cs="Times New Roman"/>
          <w:color w:val="000000" w:themeColor="text1"/>
          <w:lang w:eastAsia="lt-LT"/>
        </w:rPr>
      </w:pPr>
      <w:r w:rsidRPr="000F2901">
        <w:rPr>
          <w:rFonts w:ascii="Times New Roman" w:eastAsia="Times New Roman" w:hAnsi="Times New Roman" w:cs="Times New Roman"/>
          <w:color w:val="000000" w:themeColor="text1"/>
          <w:lang w:eastAsia="lt-LT"/>
        </w:rPr>
        <w:t>Ketvirtasis  veiksnys – tradicinių ir netradicinių veiklų suderinimas. Vienas iš ryškiausių pavyzdžių – buvusios raketinės bazės Žemaitijoje pritaikymas turizmui.</w:t>
      </w:r>
    </w:p>
    <w:p w:rsidR="000F2901" w:rsidRPr="000F2901" w:rsidRDefault="000F2901" w:rsidP="000F2901">
      <w:pPr>
        <w:shd w:val="clear" w:color="auto" w:fill="FFFFFF"/>
        <w:spacing w:after="240" w:line="240" w:lineRule="auto"/>
        <w:jc w:val="both"/>
        <w:textAlignment w:val="baseline"/>
        <w:rPr>
          <w:rFonts w:ascii="Times New Roman" w:eastAsia="Times New Roman" w:hAnsi="Times New Roman" w:cs="Times New Roman"/>
          <w:color w:val="000000" w:themeColor="text1"/>
          <w:lang w:eastAsia="lt-LT"/>
        </w:rPr>
      </w:pPr>
      <w:r w:rsidRPr="000F2901">
        <w:rPr>
          <w:rFonts w:ascii="Times New Roman" w:eastAsia="Times New Roman" w:hAnsi="Times New Roman" w:cs="Times New Roman"/>
          <w:color w:val="000000" w:themeColor="text1"/>
          <w:lang w:eastAsia="lt-LT"/>
        </w:rPr>
        <w:t>Penktasis veiksnys – susivienijusių kaimo bendruomenės grupių požiūrio į gyvenvietės vystymo viziją ir jos įgyvendinimo priemones derinimas. Sėkmė priklauso nuo to kaip naujakuriai derina savo požiūrį į kaimo plėtrą su senaisiais kaimo gyventojais. Nustatyta, kad tokių gyventojų, kurie dirba namuose, yra apie 20 procentų.</w:t>
      </w:r>
    </w:p>
    <w:p w:rsidR="000F2901" w:rsidRPr="000F2901" w:rsidRDefault="000F2901" w:rsidP="000F2901">
      <w:pPr>
        <w:shd w:val="clear" w:color="auto" w:fill="FFFFFF"/>
        <w:spacing w:after="240" w:line="240" w:lineRule="auto"/>
        <w:jc w:val="both"/>
        <w:textAlignment w:val="baseline"/>
        <w:rPr>
          <w:rFonts w:ascii="Times New Roman" w:eastAsia="Times New Roman" w:hAnsi="Times New Roman" w:cs="Times New Roman"/>
          <w:color w:val="000000" w:themeColor="text1"/>
          <w:lang w:eastAsia="lt-LT"/>
        </w:rPr>
      </w:pPr>
      <w:r w:rsidRPr="000F2901">
        <w:rPr>
          <w:rFonts w:ascii="Times New Roman" w:eastAsia="Times New Roman" w:hAnsi="Times New Roman" w:cs="Times New Roman"/>
          <w:color w:val="000000" w:themeColor="text1"/>
          <w:lang w:eastAsia="lt-LT"/>
        </w:rPr>
        <w:t>Šeštasis veiksnys –  naujų reikalavimų gyvenamajai vietai besilaikančios bendruomenės sukūrimas.</w:t>
      </w:r>
    </w:p>
    <w:p w:rsidR="000F2901" w:rsidRPr="000F2901" w:rsidRDefault="000F2901" w:rsidP="000F2901">
      <w:pPr>
        <w:shd w:val="clear" w:color="auto" w:fill="FFFFFF"/>
        <w:spacing w:after="240" w:line="240" w:lineRule="auto"/>
        <w:jc w:val="both"/>
        <w:textAlignment w:val="baseline"/>
        <w:rPr>
          <w:rFonts w:ascii="Times New Roman" w:eastAsia="Times New Roman" w:hAnsi="Times New Roman" w:cs="Times New Roman"/>
          <w:color w:val="000000" w:themeColor="text1"/>
          <w:lang w:eastAsia="lt-LT"/>
        </w:rPr>
      </w:pPr>
      <w:r w:rsidRPr="000F2901">
        <w:rPr>
          <w:rFonts w:ascii="Times New Roman" w:eastAsia="Times New Roman" w:hAnsi="Times New Roman" w:cs="Times New Roman"/>
          <w:b/>
          <w:bCs/>
          <w:color w:val="000000" w:themeColor="text1"/>
          <w:lang w:eastAsia="lt-LT"/>
        </w:rPr>
        <w:t>Pristatyti sėkmės pavyzdžiai</w:t>
      </w:r>
    </w:p>
    <w:p w:rsidR="000F2901" w:rsidRPr="000F2901" w:rsidRDefault="000F2901" w:rsidP="000F2901">
      <w:pPr>
        <w:shd w:val="clear" w:color="auto" w:fill="FFFFFF"/>
        <w:spacing w:after="240" w:line="240" w:lineRule="auto"/>
        <w:jc w:val="both"/>
        <w:textAlignment w:val="baseline"/>
        <w:rPr>
          <w:rFonts w:ascii="Times New Roman" w:eastAsia="Times New Roman" w:hAnsi="Times New Roman" w:cs="Times New Roman"/>
          <w:color w:val="000000" w:themeColor="text1"/>
          <w:lang w:eastAsia="lt-LT"/>
        </w:rPr>
      </w:pPr>
      <w:r w:rsidRPr="000F2901">
        <w:rPr>
          <w:rFonts w:ascii="Times New Roman" w:eastAsia="Times New Roman" w:hAnsi="Times New Roman" w:cs="Times New Roman"/>
          <w:color w:val="000000" w:themeColor="text1"/>
          <w:lang w:eastAsia="lt-LT"/>
        </w:rPr>
        <w:t xml:space="preserve">Kaimo gyvybingumo sėkmės veiksniams iliustruoti pranešėja d. Rita Vilkė pateikė pavyzdžių iš Lietuvos kaimiškųjų vietovių. Vienas iš sėkmės pavyzdžių, kai išnaudojama geografinė vieta ir paslaugų kūrimas, yra </w:t>
      </w:r>
      <w:proofErr w:type="spellStart"/>
      <w:r w:rsidRPr="000F2901">
        <w:rPr>
          <w:rFonts w:ascii="Times New Roman" w:eastAsia="Times New Roman" w:hAnsi="Times New Roman" w:cs="Times New Roman"/>
          <w:color w:val="000000" w:themeColor="text1"/>
          <w:lang w:eastAsia="lt-LT"/>
        </w:rPr>
        <w:t>Kurtuvėnų</w:t>
      </w:r>
      <w:proofErr w:type="spellEnd"/>
      <w:r w:rsidRPr="000F2901">
        <w:rPr>
          <w:rFonts w:ascii="Times New Roman" w:eastAsia="Times New Roman" w:hAnsi="Times New Roman" w:cs="Times New Roman"/>
          <w:color w:val="000000" w:themeColor="text1"/>
          <w:lang w:eastAsia="lt-LT"/>
        </w:rPr>
        <w:t xml:space="preserve"> mokyklos (Šiaulių r.) – daugiafunkcinio centro įkūrimas. Projektą, kurio dėka padaugėjo jaunų šeimų, norinčių keltis į </w:t>
      </w:r>
      <w:proofErr w:type="spellStart"/>
      <w:r w:rsidRPr="000F2901">
        <w:rPr>
          <w:rFonts w:ascii="Times New Roman" w:eastAsia="Times New Roman" w:hAnsi="Times New Roman" w:cs="Times New Roman"/>
          <w:color w:val="000000" w:themeColor="text1"/>
          <w:lang w:eastAsia="lt-LT"/>
        </w:rPr>
        <w:t>Kurtuvėnus</w:t>
      </w:r>
      <w:proofErr w:type="spellEnd"/>
      <w:r w:rsidRPr="000F2901">
        <w:rPr>
          <w:rFonts w:ascii="Times New Roman" w:eastAsia="Times New Roman" w:hAnsi="Times New Roman" w:cs="Times New Roman"/>
          <w:color w:val="000000" w:themeColor="text1"/>
          <w:lang w:eastAsia="lt-LT"/>
        </w:rPr>
        <w:t>, inicijavo bendruomenė, o vykdė – savivaldybė.</w:t>
      </w:r>
    </w:p>
    <w:p w:rsidR="000F2901" w:rsidRPr="000F2901" w:rsidRDefault="000F2901" w:rsidP="000F2901">
      <w:pPr>
        <w:shd w:val="clear" w:color="auto" w:fill="FFFFFF"/>
        <w:spacing w:after="240" w:line="240" w:lineRule="auto"/>
        <w:jc w:val="both"/>
        <w:textAlignment w:val="baseline"/>
        <w:rPr>
          <w:rFonts w:ascii="Times New Roman" w:eastAsia="Times New Roman" w:hAnsi="Times New Roman" w:cs="Times New Roman"/>
          <w:color w:val="000000" w:themeColor="text1"/>
          <w:lang w:eastAsia="lt-LT"/>
        </w:rPr>
      </w:pPr>
      <w:r w:rsidRPr="000F2901">
        <w:rPr>
          <w:rFonts w:ascii="Times New Roman" w:eastAsia="Times New Roman" w:hAnsi="Times New Roman" w:cs="Times New Roman"/>
          <w:color w:val="000000" w:themeColor="text1"/>
          <w:lang w:eastAsia="lt-LT"/>
        </w:rPr>
        <w:t>Kitas sėkmės pavyzdys – „Vikingų kaimas“ (Širvintų r.). Idėjos autoriai sumanė, kad laisvalaikio leidimas su šeima gali  virsti verslu. Įkurta IX-XII a. gyvenvietė, kur vaikai gali viską liesti, su viskuo žaisti. Idėjai vystyti vietovė tiko tiek geografiniu, tiek vietos požiūriu, nes iki Vilniaus – 50 km., o iki Širvintų – 5 km. „Vikingų kaimas“ – dviejų šeimų bendras projektas.</w:t>
      </w:r>
    </w:p>
    <w:p w:rsidR="000F2901" w:rsidRPr="000F2901" w:rsidRDefault="000F2901" w:rsidP="000F2901">
      <w:pPr>
        <w:shd w:val="clear" w:color="auto" w:fill="FFFFFF"/>
        <w:spacing w:after="240" w:line="240" w:lineRule="auto"/>
        <w:jc w:val="both"/>
        <w:textAlignment w:val="baseline"/>
        <w:rPr>
          <w:rFonts w:ascii="Times New Roman" w:eastAsia="Times New Roman" w:hAnsi="Times New Roman" w:cs="Times New Roman"/>
          <w:color w:val="000000" w:themeColor="text1"/>
          <w:lang w:eastAsia="lt-LT"/>
        </w:rPr>
      </w:pPr>
      <w:r w:rsidRPr="000F2901">
        <w:rPr>
          <w:rFonts w:ascii="Times New Roman" w:eastAsia="Times New Roman" w:hAnsi="Times New Roman" w:cs="Times New Roman"/>
          <w:color w:val="000000" w:themeColor="text1"/>
          <w:lang w:eastAsia="lt-LT"/>
        </w:rPr>
        <w:t xml:space="preserve">Svarbiausia šiame projekte yra sugebėjimas sau palankų gyvenimo būdą paversti pajamas duodančiu užsiėmimu, siekis išsiversti be samdomų darbuotojų, noras nuolatos tobulėti, ieškoti naujų sprendimų. Gamtinių išteklių požiūriu, panašus projektas gali būti įgyvendintas bet kurioje vietovėje, kurioje yra sąlygos organizuoti įvairias veiklas gamtoje. Šiuo atveju Širvintos upė ir jos slėnis, gražus, laukinis kraštovaizdis suteikia privalumų </w:t>
      </w:r>
      <w:proofErr w:type="spellStart"/>
      <w:r w:rsidRPr="000F2901">
        <w:rPr>
          <w:rFonts w:ascii="Times New Roman" w:eastAsia="Times New Roman" w:hAnsi="Times New Roman" w:cs="Times New Roman"/>
          <w:color w:val="000000" w:themeColor="text1"/>
          <w:lang w:eastAsia="lt-LT"/>
        </w:rPr>
        <w:t>patyriminei</w:t>
      </w:r>
      <w:proofErr w:type="spellEnd"/>
      <w:r w:rsidRPr="000F2901">
        <w:rPr>
          <w:rFonts w:ascii="Times New Roman" w:eastAsia="Times New Roman" w:hAnsi="Times New Roman" w:cs="Times New Roman"/>
          <w:color w:val="000000" w:themeColor="text1"/>
          <w:lang w:eastAsia="lt-LT"/>
        </w:rPr>
        <w:t xml:space="preserve"> edukacijai.</w:t>
      </w:r>
    </w:p>
    <w:p w:rsidR="000F2901" w:rsidRPr="000F2901" w:rsidRDefault="000F2901" w:rsidP="000F2901">
      <w:pPr>
        <w:shd w:val="clear" w:color="auto" w:fill="FFFFFF"/>
        <w:spacing w:after="240" w:line="240" w:lineRule="auto"/>
        <w:jc w:val="both"/>
        <w:textAlignment w:val="baseline"/>
        <w:rPr>
          <w:rFonts w:ascii="Times New Roman" w:eastAsia="Times New Roman" w:hAnsi="Times New Roman" w:cs="Times New Roman"/>
          <w:color w:val="000000" w:themeColor="text1"/>
          <w:lang w:eastAsia="lt-LT"/>
        </w:rPr>
      </w:pPr>
      <w:r w:rsidRPr="000F2901">
        <w:rPr>
          <w:rFonts w:ascii="Times New Roman" w:eastAsia="Times New Roman" w:hAnsi="Times New Roman" w:cs="Times New Roman"/>
          <w:color w:val="000000" w:themeColor="text1"/>
          <w:lang w:eastAsia="lt-LT"/>
        </w:rPr>
        <w:t>Dar vienas sėkmės pavyzdys – „</w:t>
      </w:r>
      <w:proofErr w:type="spellStart"/>
      <w:r w:rsidRPr="000F2901">
        <w:rPr>
          <w:rFonts w:ascii="Times New Roman" w:eastAsia="Times New Roman" w:hAnsi="Times New Roman" w:cs="Times New Roman"/>
          <w:color w:val="000000" w:themeColor="text1"/>
          <w:lang w:eastAsia="lt-LT"/>
        </w:rPr>
        <w:t>Cool</w:t>
      </w:r>
      <w:proofErr w:type="spellEnd"/>
      <w:r w:rsidRPr="000F2901">
        <w:rPr>
          <w:rFonts w:ascii="Times New Roman" w:eastAsia="Times New Roman" w:hAnsi="Times New Roman" w:cs="Times New Roman"/>
          <w:color w:val="000000" w:themeColor="text1"/>
          <w:lang w:eastAsia="lt-LT"/>
        </w:rPr>
        <w:t xml:space="preserve"> Ūkis“. Tai daržų nuomos miestiečiams projektas, skirtas gyventojų bendradarbiavimui. Kaimų ir miestelių gyventojai, dalyvaujantys projekte, skiria dalį savo žemės daržininkystei, už tai gaudami dalį užauginto derliaus. Projekto iniciatorės – dvi draugės, grįžusios po mokslų į Lietuvą ir ieškančios įdomios veiklos.</w:t>
      </w:r>
    </w:p>
    <w:p w:rsidR="00243857" w:rsidRPr="000F2901" w:rsidRDefault="00243857">
      <w:pPr>
        <w:rPr>
          <w:rFonts w:ascii="Times New Roman" w:hAnsi="Times New Roman" w:cs="Times New Roman"/>
        </w:rPr>
      </w:pPr>
    </w:p>
    <w:sectPr w:rsidR="00243857" w:rsidRPr="000F2901" w:rsidSect="000F2901">
      <w:pgSz w:w="11906" w:h="16838"/>
      <w:pgMar w:top="851"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01"/>
    <w:rsid w:val="000F2901"/>
    <w:rsid w:val="00243857"/>
    <w:rsid w:val="003230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25810">
      <w:bodyDiv w:val="1"/>
      <w:marLeft w:val="0"/>
      <w:marRight w:val="0"/>
      <w:marTop w:val="0"/>
      <w:marBottom w:val="0"/>
      <w:divBdr>
        <w:top w:val="none" w:sz="0" w:space="0" w:color="auto"/>
        <w:left w:val="none" w:sz="0" w:space="0" w:color="auto"/>
        <w:bottom w:val="none" w:sz="0" w:space="0" w:color="auto"/>
        <w:right w:val="none" w:sz="0" w:space="0" w:color="auto"/>
      </w:divBdr>
      <w:divsChild>
        <w:div w:id="21072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2480</Words>
  <Characters>1414</Characters>
  <Application>Microsoft Office Word</Application>
  <DocSecurity>0</DocSecurity>
  <Lines>11</Lines>
  <Paragraphs>7</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VAIZDO KONFERENCIJA „INOVATYVIOS KAIMO GYVYBINGUMO SKATINIMO IDĖJOS“</vt:lpstr>
      <vt: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2017-11-17T11:04:00Z</dcterms:created>
  <dcterms:modified xsi:type="dcterms:W3CDTF">2017-11-22T14:15:00Z</dcterms:modified>
</cp:coreProperties>
</file>