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A2" w:rsidRDefault="00EF50A2" w:rsidP="00EF5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857" w:rsidRPr="00EF50A2" w:rsidRDefault="00EF50A2" w:rsidP="00EF50A2">
      <w:pPr>
        <w:tabs>
          <w:tab w:val="center" w:pos="3969"/>
          <w:tab w:val="right" w:pos="96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lt-LT"/>
        </w:rPr>
        <w:drawing>
          <wp:inline distT="0" distB="0" distL="0" distR="0" wp14:anchorId="69A35EC0" wp14:editId="3B76D147">
            <wp:extent cx="1838325" cy="685800"/>
            <wp:effectExtent l="0" t="0" r="9525" b="0"/>
            <wp:docPr id="4" name="Paveikslėlis 4" descr="http://www.zum.lt/img/banners/page_banner_paramaN_jpg_02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um.lt/img/banners/page_banner_paramaN_jpg_025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3DAE7BB" wp14:editId="1FF8B4AC">
            <wp:extent cx="676275" cy="676275"/>
            <wp:effectExtent l="0" t="0" r="9525" b="9525"/>
            <wp:docPr id="5" name="Paveikslėlis 5" descr="http://leaderprograma.lt/client/img/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aderprograma.lt/client/img/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 wp14:anchorId="3275EA97" wp14:editId="70B575A6">
            <wp:extent cx="495300" cy="714375"/>
            <wp:effectExtent l="0" t="0" r="0" b="9525"/>
            <wp:docPr id="6" name="Paveikslėlis 6" descr="Aprašas: Aprašas: http://www.beledo.lt/works/wp-content/uploads/2009/09/Lietuvos-LEAD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prašas: Aprašas: http://www.beledo.lt/works/wp-content/uploads/2009/09/Lietuvos-LEADER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lt-LT"/>
        </w:rPr>
        <w:drawing>
          <wp:inline distT="0" distB="0" distL="0" distR="0" wp14:anchorId="48A8F67B" wp14:editId="15049751">
            <wp:extent cx="742950" cy="666750"/>
            <wp:effectExtent l="0" t="0" r="0" b="0"/>
            <wp:docPr id="7" name="Paveikslėlis 7" descr="D:\pajurio_krastas\logo_p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D:\pajurio_krastas\logo_pk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A2" w:rsidRPr="002024CC" w:rsidRDefault="00EF50A2" w:rsidP="00EF50A2">
      <w:pPr>
        <w:shd w:val="clear" w:color="auto" w:fill="FFFFFF"/>
        <w:spacing w:after="240" w:line="240" w:lineRule="auto"/>
        <w:jc w:val="center"/>
        <w:textAlignment w:val="baseline"/>
        <w:rPr>
          <w:rFonts w:ascii="Fertigo" w:eastAsia="Times New Roman" w:hAnsi="Fertigo" w:cs="Times New Roman"/>
          <w:lang w:eastAsia="lt-LT"/>
        </w:rPr>
      </w:pPr>
      <w:r w:rsidRPr="002024CC">
        <w:rPr>
          <w:rFonts w:ascii="Fertigo" w:eastAsia="Times New Roman" w:hAnsi="Fertigo" w:cs="Times New Roman"/>
          <w:b/>
          <w:bCs/>
          <w:lang w:eastAsia="lt-LT"/>
        </w:rPr>
        <w:t>PRIEMONĖ „KAIMO ATNAUJINIMAS IR PLĖTRA“</w:t>
      </w:r>
    </w:p>
    <w:p w:rsidR="00EF50A2" w:rsidRPr="002024CC" w:rsidRDefault="00EF50A2" w:rsidP="00EF50A2">
      <w:pPr>
        <w:shd w:val="clear" w:color="auto" w:fill="FFFFFF"/>
        <w:spacing w:after="240" w:line="240" w:lineRule="auto"/>
        <w:jc w:val="center"/>
        <w:textAlignment w:val="baseline"/>
        <w:rPr>
          <w:rFonts w:ascii="Fertigo" w:eastAsia="Times New Roman" w:hAnsi="Fertigo" w:cs="Times New Roman"/>
          <w:lang w:eastAsia="lt-LT"/>
        </w:rPr>
      </w:pPr>
      <w:r w:rsidRPr="002024CC">
        <w:rPr>
          <w:rFonts w:ascii="Fertigo" w:eastAsia="Times New Roman" w:hAnsi="Fertigo" w:cs="Times New Roman"/>
          <w:b/>
          <w:bCs/>
          <w:lang w:eastAsia="lt-LT"/>
        </w:rPr>
        <w:t>Judrėnų Stepono Dariaus bendruomenė. Projektas Nr. LEADER-11-PAJŪRIS-01-031 „Judrėnų bendruomenės daugiafunkcinių namų įrengimas“</w:t>
      </w:r>
    </w:p>
    <w:p w:rsidR="00EF50A2" w:rsidRPr="002024CC" w:rsidRDefault="00EF50A2" w:rsidP="00EF50A2">
      <w:pPr>
        <w:shd w:val="clear" w:color="auto" w:fill="FFFFFF"/>
        <w:spacing w:after="240" w:line="240" w:lineRule="auto"/>
        <w:jc w:val="both"/>
        <w:textAlignment w:val="baseline"/>
        <w:rPr>
          <w:rFonts w:ascii="Fertigo" w:eastAsia="Times New Roman" w:hAnsi="Fertigo" w:cs="Times New Roman"/>
          <w:lang w:eastAsia="lt-LT"/>
        </w:rPr>
      </w:pPr>
      <w:r w:rsidRPr="002024CC">
        <w:rPr>
          <w:rFonts w:ascii="Fertigo" w:eastAsia="Times New Roman" w:hAnsi="Fertigo" w:cs="Times New Roman"/>
          <w:b/>
          <w:bCs/>
          <w:lang w:eastAsia="lt-LT"/>
        </w:rPr>
        <w:t>Paramos suma – 449 363,70 Lt</w:t>
      </w:r>
    </w:p>
    <w:p w:rsidR="00EF50A2" w:rsidRPr="00EF50A2" w:rsidRDefault="00EF50A2" w:rsidP="00EF50A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</w:rPr>
      </w:pPr>
      <w:r w:rsidRPr="00EF50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</w:rPr>
        <w:t xml:space="preserve">Projekto tikslas: </w:t>
      </w:r>
      <w:r w:rsidRPr="00EF50A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</w:rPr>
        <w:t>Gerinti gyvenimo kokybę kaime pritaikant parapijos namus daugiafunkcinei socialinei ir kultūrinei veiklai.</w:t>
      </w:r>
    </w:p>
    <w:p w:rsidR="00EF50A2" w:rsidRPr="00EF50A2" w:rsidRDefault="00EF50A2" w:rsidP="00EF50A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</w:rPr>
      </w:pPr>
      <w:r w:rsidRPr="00EF50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</w:rPr>
        <w:t>Projekto uždaviniai:</w:t>
      </w:r>
    </w:p>
    <w:p w:rsidR="00EF50A2" w:rsidRPr="00EF50A2" w:rsidRDefault="00EF50A2" w:rsidP="00EF50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50A2">
        <w:rPr>
          <w:rFonts w:ascii="Times New Roman" w:eastAsia="Times New Roman" w:hAnsi="Times New Roman" w:cs="Times New Roman"/>
          <w:sz w:val="24"/>
          <w:szCs w:val="20"/>
        </w:rPr>
        <w:t>1. Suremontuoti parapijos namų pastatą;</w:t>
      </w:r>
    </w:p>
    <w:p w:rsidR="00EF50A2" w:rsidRPr="00EF50A2" w:rsidRDefault="00EF50A2" w:rsidP="00EF50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50A2">
        <w:rPr>
          <w:rFonts w:ascii="Times New Roman" w:eastAsia="Times New Roman" w:hAnsi="Times New Roman" w:cs="Times New Roman"/>
          <w:sz w:val="24"/>
          <w:szCs w:val="20"/>
        </w:rPr>
        <w:t>2. Pritaikyti pastatą daugiafunkcinėms – švietimo, socialinėms bei kultūrinėms - veikloms;</w:t>
      </w:r>
    </w:p>
    <w:p w:rsidR="00EF50A2" w:rsidRPr="00EF50A2" w:rsidRDefault="00EF50A2" w:rsidP="00EF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F50A2">
        <w:rPr>
          <w:rFonts w:ascii="Times New Roman" w:eastAsia="Times New Roman" w:hAnsi="Times New Roman" w:cs="Times New Roman"/>
          <w:sz w:val="24"/>
          <w:szCs w:val="20"/>
        </w:rPr>
        <w:t>3. Įrengti virtuvę tradicinio maisto gaminimui ir reprezentavimui, siekiant puoselėti kulinarinį krašto paveldą.</w:t>
      </w:r>
    </w:p>
    <w:p w:rsidR="00EF50A2" w:rsidRPr="00EF50A2" w:rsidRDefault="00EF50A2" w:rsidP="00EF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F50A2">
        <w:rPr>
          <w:rFonts w:ascii="Times New Roman" w:eastAsia="Times New Roman" w:hAnsi="Times New Roman" w:cs="Times New Roman"/>
          <w:b/>
          <w:sz w:val="24"/>
          <w:szCs w:val="20"/>
        </w:rPr>
        <w:t>P</w:t>
      </w:r>
      <w:r w:rsidRPr="00EF50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asiekti rezultatai:</w:t>
      </w:r>
    </w:p>
    <w:p w:rsidR="00EF50A2" w:rsidRPr="00EF50A2" w:rsidRDefault="00EF50A2" w:rsidP="00EF50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50A2">
        <w:rPr>
          <w:rFonts w:ascii="Times New Roman" w:eastAsia="Calibri" w:hAnsi="Times New Roman" w:cs="Times New Roman"/>
          <w:iCs/>
          <w:sz w:val="24"/>
          <w:szCs w:val="24"/>
        </w:rPr>
        <w:t>Suremontuotas parapijos namų pastatas (1 vnt.);</w:t>
      </w:r>
    </w:p>
    <w:p w:rsidR="00EF50A2" w:rsidRPr="00EF50A2" w:rsidRDefault="00EF50A2" w:rsidP="00EF50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0A2">
        <w:rPr>
          <w:rFonts w:ascii="Times New Roman" w:eastAsia="Calibri" w:hAnsi="Times New Roman" w:cs="Times New Roman"/>
          <w:bCs/>
          <w:sz w:val="24"/>
          <w:szCs w:val="24"/>
        </w:rPr>
        <w:t>Įrengta virtuvė (1vnt.);</w:t>
      </w:r>
    </w:p>
    <w:p w:rsidR="00EF50A2" w:rsidRPr="00EF50A2" w:rsidRDefault="00EF50A2" w:rsidP="00EF50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0A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Įrengta renginių salė </w:t>
      </w:r>
      <w:r w:rsidRPr="00EF50A2">
        <w:rPr>
          <w:rFonts w:ascii="Times New Roman" w:eastAsia="Calibri" w:hAnsi="Times New Roman" w:cs="Times New Roman"/>
          <w:sz w:val="24"/>
          <w:szCs w:val="24"/>
        </w:rPr>
        <w:t>(1 vnt.</w:t>
      </w:r>
      <w:r w:rsidRPr="00EF50A2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bookmarkStart w:id="0" w:name="_GoBack"/>
      <w:bookmarkEnd w:id="0"/>
    </w:p>
    <w:p w:rsidR="00EF50A2" w:rsidRPr="00EF50A2" w:rsidRDefault="00EF50A2" w:rsidP="00EF50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0A2">
        <w:rPr>
          <w:rFonts w:ascii="Times New Roman" w:eastAsia="Calibri" w:hAnsi="Times New Roman" w:cs="Times New Roman"/>
          <w:color w:val="000000"/>
          <w:sz w:val="24"/>
          <w:szCs w:val="24"/>
        </w:rPr>
        <w:t>Įrengta laikino apgyvendinimo patalpa (1 vnt.);</w:t>
      </w:r>
    </w:p>
    <w:p w:rsidR="00EF50A2" w:rsidRDefault="00EF50A2" w:rsidP="00EF50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0A2">
        <w:rPr>
          <w:rFonts w:ascii="Times New Roman" w:eastAsia="Calibri" w:hAnsi="Times New Roman" w:cs="Times New Roman"/>
          <w:color w:val="000000"/>
          <w:sz w:val="24"/>
          <w:szCs w:val="24"/>
        </w:rPr>
        <w:t>Įrengtas administracinis kabinetas (1 vnt.);</w:t>
      </w:r>
    </w:p>
    <w:p w:rsidR="00EF50A2" w:rsidRDefault="00EF50A2" w:rsidP="00EF50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0A2">
        <w:rPr>
          <w:rFonts w:ascii="Times New Roman" w:eastAsia="Calibri" w:hAnsi="Times New Roman" w:cs="Times New Roman"/>
          <w:color w:val="000000"/>
          <w:sz w:val="24"/>
          <w:szCs w:val="24"/>
        </w:rPr>
        <w:t>Įrengta kirpykla (1 vnt.)</w:t>
      </w:r>
    </w:p>
    <w:p w:rsidR="00EF50A2" w:rsidRPr="00EF50A2" w:rsidRDefault="00EF50A2" w:rsidP="00EF50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50A2" w:rsidRPr="002024CC" w:rsidRDefault="00EF50A2" w:rsidP="00EF50A2">
      <w:pPr>
        <w:shd w:val="clear" w:color="auto" w:fill="FFFFFF"/>
        <w:spacing w:after="240" w:line="240" w:lineRule="auto"/>
        <w:jc w:val="both"/>
        <w:textAlignment w:val="baseline"/>
        <w:rPr>
          <w:rFonts w:ascii="Fertigo" w:eastAsia="Times New Roman" w:hAnsi="Fertigo" w:cs="Times New Roman"/>
          <w:lang w:eastAsia="lt-LT"/>
        </w:rPr>
      </w:pPr>
      <w:r>
        <w:rPr>
          <w:rFonts w:ascii="Fertigo" w:eastAsia="Times New Roman" w:hAnsi="Fertigo" w:cs="Times New Roman"/>
          <w:lang w:eastAsia="lt-LT"/>
        </w:rPr>
        <w:t>Atlikti rekonstrukcijos darbai</w:t>
      </w:r>
      <w:r w:rsidRPr="002024CC">
        <w:rPr>
          <w:rFonts w:ascii="Fertigo" w:eastAsia="Times New Roman" w:hAnsi="Fertigo" w:cs="Times New Roman"/>
          <w:lang w:eastAsia="lt-LT"/>
        </w:rPr>
        <w:t xml:space="preserve">, </w:t>
      </w:r>
      <w:r>
        <w:rPr>
          <w:rFonts w:ascii="Fertigo" w:eastAsia="Times New Roman" w:hAnsi="Fertigo" w:cs="Times New Roman"/>
          <w:lang w:eastAsia="lt-LT"/>
        </w:rPr>
        <w:t>patalpo</w:t>
      </w:r>
      <w:r w:rsidRPr="002024CC">
        <w:rPr>
          <w:rFonts w:ascii="Fertigo" w:eastAsia="Times New Roman" w:hAnsi="Fertigo" w:cs="Times New Roman"/>
          <w:lang w:eastAsia="lt-LT"/>
        </w:rPr>
        <w:t>s pritaikyt</w:t>
      </w:r>
      <w:r>
        <w:rPr>
          <w:rFonts w:ascii="Fertigo" w:eastAsia="Times New Roman" w:hAnsi="Fertigo" w:cs="Times New Roman"/>
          <w:lang w:eastAsia="lt-LT"/>
        </w:rPr>
        <w:t xml:space="preserve">os </w:t>
      </w:r>
      <w:r w:rsidRPr="002024CC">
        <w:rPr>
          <w:rFonts w:ascii="Fertigo" w:eastAsia="Times New Roman" w:hAnsi="Fertigo" w:cs="Times New Roman"/>
          <w:lang w:eastAsia="lt-LT"/>
        </w:rPr>
        <w:t xml:space="preserve">atskiroms funkcijoms. </w:t>
      </w:r>
      <w:r>
        <w:rPr>
          <w:rFonts w:ascii="Fertigo" w:eastAsia="Times New Roman" w:hAnsi="Fertigo" w:cs="Times New Roman"/>
          <w:lang w:eastAsia="lt-LT"/>
        </w:rPr>
        <w:t>Bendruomenė susikūrė</w:t>
      </w:r>
      <w:r w:rsidRPr="002024CC">
        <w:rPr>
          <w:rFonts w:ascii="Fertigo" w:eastAsia="Times New Roman" w:hAnsi="Fertigo" w:cs="Times New Roman"/>
          <w:lang w:eastAsia="lt-LT"/>
        </w:rPr>
        <w:t xml:space="preserve"> galimybę teikti naujas sociokultūrines ir švi</w:t>
      </w:r>
      <w:r>
        <w:rPr>
          <w:rFonts w:ascii="Fertigo" w:eastAsia="Times New Roman" w:hAnsi="Fertigo" w:cs="Times New Roman"/>
          <w:lang w:eastAsia="lt-LT"/>
        </w:rPr>
        <w:t>etimo paslaugas, tuo pačiu mokytis verslumo ir įgyti organizacinių gebėjimų. P</w:t>
      </w:r>
      <w:r w:rsidRPr="002024CC">
        <w:rPr>
          <w:rFonts w:ascii="Fertigo" w:eastAsia="Times New Roman" w:hAnsi="Fertigo" w:cs="Times New Roman"/>
          <w:lang w:eastAsia="lt-LT"/>
        </w:rPr>
        <w:t>uoselėjamas kulinarinis paveldas, kuris yra krašto kultūros dalis. Organizuoj</w:t>
      </w:r>
      <w:r>
        <w:rPr>
          <w:rFonts w:ascii="Fertigo" w:eastAsia="Times New Roman" w:hAnsi="Fertigo" w:cs="Times New Roman"/>
          <w:lang w:eastAsia="lt-LT"/>
        </w:rPr>
        <w:t>ami mokomieji renginiai aktyvina</w:t>
      </w:r>
      <w:r w:rsidRPr="002024CC">
        <w:rPr>
          <w:rFonts w:ascii="Fertigo" w:eastAsia="Times New Roman" w:hAnsi="Fertigo" w:cs="Times New Roman"/>
          <w:lang w:eastAsia="lt-LT"/>
        </w:rPr>
        <w:t xml:space="preserve"> socialinį </w:t>
      </w:r>
      <w:r>
        <w:rPr>
          <w:rFonts w:ascii="Fertigo" w:eastAsia="Times New Roman" w:hAnsi="Fertigo" w:cs="Times New Roman"/>
          <w:lang w:eastAsia="lt-LT"/>
        </w:rPr>
        <w:t>kaimo žmonių gyvenimą ir skatina</w:t>
      </w:r>
      <w:r w:rsidRPr="002024CC">
        <w:rPr>
          <w:rFonts w:ascii="Fertigo" w:eastAsia="Times New Roman" w:hAnsi="Fertigo" w:cs="Times New Roman"/>
          <w:lang w:eastAsia="lt-LT"/>
        </w:rPr>
        <w:t xml:space="preserve"> bendruomeniškumą.</w:t>
      </w:r>
    </w:p>
    <w:p w:rsidR="00EF50A2" w:rsidRDefault="00EF50A2" w:rsidP="00957291">
      <w:pPr>
        <w:jc w:val="center"/>
      </w:pPr>
      <w:r>
        <w:rPr>
          <w:noProof/>
          <w:lang w:eastAsia="lt-LT"/>
        </w:rPr>
        <w:drawing>
          <wp:inline distT="0" distB="0" distL="0" distR="0">
            <wp:extent cx="2762250" cy="1846127"/>
            <wp:effectExtent l="0" t="0" r="0" b="1905"/>
            <wp:docPr id="1" name="Paveikslėlis 1" descr="J:\nuotraukos\PROJEKTAI DABAR 2012-03-07\1 Prioritetas\8 Judrėnai\Sumažintos\IMG_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uotraukos\PROJEKTAI DABAR 2012-03-07\1 Prioritetas\8 Judrėnai\Sumažintos\IMG_55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A2" w:rsidRDefault="00957291" w:rsidP="00EF50A2">
      <w:pPr>
        <w:jc w:val="center"/>
      </w:pPr>
      <w:r>
        <w:rPr>
          <w:noProof/>
          <w:lang w:eastAsia="lt-LT"/>
        </w:rPr>
        <w:drawing>
          <wp:inline distT="0" distB="0" distL="0" distR="0" wp14:anchorId="46E0694E" wp14:editId="2A34B086">
            <wp:extent cx="2571750" cy="2381250"/>
            <wp:effectExtent l="0" t="0" r="0" b="0"/>
            <wp:docPr id="2" name="Paveikslėlis 2" descr="IMG_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3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0A2" w:rsidSect="00957291">
      <w:pgSz w:w="11906" w:h="16838"/>
      <w:pgMar w:top="426" w:right="567" w:bottom="426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erti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01AA"/>
    <w:multiLevelType w:val="hybridMultilevel"/>
    <w:tmpl w:val="FB1E65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A2"/>
    <w:rsid w:val="00243857"/>
    <w:rsid w:val="00957291"/>
    <w:rsid w:val="00E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50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50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derprograma.lt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2016-11-24T07:28:00Z</dcterms:created>
  <dcterms:modified xsi:type="dcterms:W3CDTF">2016-11-24T07:42:00Z</dcterms:modified>
</cp:coreProperties>
</file>