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6E020" w14:textId="77777777" w:rsidR="009267B3" w:rsidRPr="00CF608D" w:rsidRDefault="009267B3" w:rsidP="009267B3">
      <w:pPr>
        <w:rPr>
          <w:rFonts w:ascii="Times" w:eastAsia="Times New Roman" w:hAnsi="Times" w:cs="Times New Roman"/>
          <w:color w:val="548DD4" w:themeColor="text2" w:themeTint="99"/>
          <w:lang w:val="cs-CZ"/>
        </w:rPr>
      </w:pP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>VPS ADMINISTRAVIMO VADOV</w:t>
      </w:r>
      <w:r w:rsidRPr="00CF608D"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 w:rsidRPr="00CF608D"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 ATSTOVAVO 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 xml:space="preserve">LEADER METODO </w:t>
      </w:r>
      <w:r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Į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>GYVENDINIMO KOORDINAVIMO GRUP</w:t>
      </w:r>
      <w:r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>S POS</w:t>
      </w:r>
      <w:r>
        <w:rPr>
          <w:rFonts w:ascii="Times" w:eastAsia="Times New Roman" w:hAnsi="Times" w:cs="Times New Roman" w:hint="eastAsia"/>
          <w:color w:val="548DD4" w:themeColor="text2" w:themeTint="99"/>
          <w:lang w:val="cs-CZ"/>
        </w:rPr>
        <w:t>Ė</w:t>
      </w:r>
      <w:r>
        <w:rPr>
          <w:rFonts w:ascii="Times" w:eastAsia="Times New Roman" w:hAnsi="Times" w:cs="Times New Roman"/>
          <w:color w:val="548DD4" w:themeColor="text2" w:themeTint="99"/>
          <w:lang w:val="cs-CZ"/>
        </w:rPr>
        <w:t>DYJE</w:t>
      </w:r>
    </w:p>
    <w:p w14:paraId="6AB0EC36" w14:textId="77777777" w:rsidR="009267B3" w:rsidRDefault="009267B3" w:rsidP="009267B3"/>
    <w:p w14:paraId="2062C37D" w14:textId="77777777" w:rsidR="009267B3" w:rsidRPr="009267B3" w:rsidRDefault="009267B3" w:rsidP="009267B3">
      <w:pPr>
        <w:spacing w:line="360" w:lineRule="auto"/>
        <w:ind w:firstLine="720"/>
        <w:rPr>
          <w:rFonts w:ascii="Times" w:hAnsi="Times"/>
        </w:rPr>
      </w:pPr>
      <w:r w:rsidRPr="009267B3">
        <w:rPr>
          <w:rFonts w:ascii="Times" w:hAnsi="Times"/>
        </w:rPr>
        <w:t xml:space="preserve"> 2018 m. gruodžio 18 d. Žemės ūkio ministerija pakvietė  LEADER metodo įgyvendinimo </w:t>
      </w:r>
      <w:r w:rsidR="00A279CB">
        <w:rPr>
          <w:rFonts w:ascii="Times" w:hAnsi="Times"/>
        </w:rPr>
        <w:t>koordinavimo grupės, sudarytos Lietuvos Respublikos Ž</w:t>
      </w:r>
      <w:r w:rsidRPr="009267B3">
        <w:rPr>
          <w:rFonts w:ascii="Times" w:hAnsi="Times"/>
        </w:rPr>
        <w:t>emės ūkio ministro 2013 m. Gruodžio 2 d. Įsakymu nr. 3d-807, posėdį.</w:t>
      </w:r>
    </w:p>
    <w:p w14:paraId="07F24D28" w14:textId="77777777" w:rsidR="009267B3" w:rsidRPr="009267B3" w:rsidRDefault="00A279CB" w:rsidP="009267B3">
      <w:pPr>
        <w:spacing w:line="360" w:lineRule="auto"/>
        <w:ind w:firstLine="720"/>
        <w:rPr>
          <w:rFonts w:ascii="Times" w:hAnsi="Times"/>
        </w:rPr>
      </w:pPr>
      <w:r>
        <w:rPr>
          <w:rFonts w:ascii="Times" w:hAnsi="Times"/>
        </w:rPr>
        <w:t>VVG</w:t>
      </w:r>
      <w:bookmarkStart w:id="0" w:name="_GoBack"/>
      <w:bookmarkEnd w:id="0"/>
      <w:r w:rsidR="009267B3" w:rsidRPr="009267B3">
        <w:rPr>
          <w:rFonts w:ascii="Times" w:hAnsi="Times"/>
        </w:rPr>
        <w:t xml:space="preserve"> “Pajūrio kraštas” vadovė  LEADER metodo įgyvendinimo koordinavimo grupės narė.</w:t>
      </w:r>
    </w:p>
    <w:p w14:paraId="7586BA97" w14:textId="77777777" w:rsidR="009267B3" w:rsidRPr="009267B3" w:rsidRDefault="009267B3" w:rsidP="009267B3">
      <w:pPr>
        <w:shd w:val="clear" w:color="auto" w:fill="FFFFFF"/>
        <w:spacing w:line="360" w:lineRule="auto"/>
        <w:ind w:firstLine="720"/>
        <w:rPr>
          <w:rFonts w:ascii="Times" w:hAnsi="Times" w:cs="Arial"/>
          <w:color w:val="222222"/>
          <w:lang w:val="cs-CZ"/>
        </w:rPr>
      </w:pPr>
      <w:r w:rsidRPr="009267B3">
        <w:rPr>
          <w:rFonts w:ascii="Times" w:hAnsi="Times"/>
        </w:rPr>
        <w:t xml:space="preserve">Posėdyje </w:t>
      </w:r>
      <w:r w:rsidRPr="009267B3">
        <w:rPr>
          <w:rFonts w:ascii="Times" w:hAnsi="Times" w:cs="Arial"/>
          <w:color w:val="222222"/>
          <w:lang w:val="cs-CZ"/>
        </w:rPr>
        <w:t xml:space="preserve">buvo aptariami </w:t>
      </w:r>
      <w:r w:rsidRPr="009267B3">
        <w:rPr>
          <w:rFonts w:ascii="Times" w:eastAsia="Times New Roman" w:hAnsi="Times" w:cs="Arial"/>
          <w:color w:val="222222"/>
          <w:lang w:val="cs-CZ"/>
        </w:rPr>
        <w:t>Vietos projektų administravimo taisyklių (2016 m. rugsėjo 21 d. įsakymas Nr. 3D-544) pakeitimai, aptarti LEADER darbo grupėje  bei teritorinio bei tarptautinio bendradarbiavimo taisyklių planuojamiems 2019 m. kvietimams, pakeitimai, taip pat jau aptarti LEADER darbo grupėje.</w:t>
      </w:r>
    </w:p>
    <w:p w14:paraId="4CB12280" w14:textId="77777777" w:rsidR="00441291" w:rsidRDefault="00441291" w:rsidP="009267B3"/>
    <w:sectPr w:rsidR="00441291" w:rsidSect="004412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36393"/>
    <w:multiLevelType w:val="multilevel"/>
    <w:tmpl w:val="79985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B3"/>
    <w:rsid w:val="00441291"/>
    <w:rsid w:val="009267B3"/>
    <w:rsid w:val="00A2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150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7B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Macintosh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Macbookpro</cp:lastModifiedBy>
  <cp:revision>2</cp:revision>
  <dcterms:created xsi:type="dcterms:W3CDTF">2019-01-11T12:58:00Z</dcterms:created>
  <dcterms:modified xsi:type="dcterms:W3CDTF">2019-01-11T13:27:00Z</dcterms:modified>
</cp:coreProperties>
</file>